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94B" w:rsidRPr="0086324A" w:rsidRDefault="00BF294B" w:rsidP="00A52FAA">
      <w:pPr>
        <w:spacing w:after="0"/>
        <w:rPr>
          <w:rFonts w:cs="StalemateLFLight"/>
          <w:b/>
          <w:sz w:val="36"/>
          <w:szCs w:val="36"/>
        </w:rPr>
      </w:pPr>
      <w:r w:rsidRPr="0086324A">
        <w:rPr>
          <w:rFonts w:cs="StalemateLFLight"/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37DF0B05" wp14:editId="02B69031">
            <wp:simplePos x="0" y="0"/>
            <wp:positionH relativeFrom="column">
              <wp:posOffset>3291205</wp:posOffset>
            </wp:positionH>
            <wp:positionV relativeFrom="paragraph">
              <wp:posOffset>-23495</wp:posOffset>
            </wp:positionV>
            <wp:extent cx="2305050" cy="531935"/>
            <wp:effectExtent l="0" t="0" r="0" b="1905"/>
            <wp:wrapNone/>
            <wp:docPr id="2" name="Afbeelding 2" descr="C:\Users\Rob\Desktop\logo_ti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Desktop\logo_tic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24A">
        <w:rPr>
          <w:rFonts w:cs="StalemateLFLight"/>
          <w:b/>
          <w:sz w:val="36"/>
          <w:szCs w:val="36"/>
        </w:rPr>
        <w:t>Jura Servicetarieven 2016</w:t>
      </w:r>
    </w:p>
    <w:p w:rsidR="00635746" w:rsidRPr="005C46C0" w:rsidRDefault="005C46C0" w:rsidP="00A52FAA">
      <w:pPr>
        <w:spacing w:after="0"/>
        <w:rPr>
          <w:rFonts w:cs="StalemateLFLight"/>
          <w:sz w:val="36"/>
          <w:szCs w:val="36"/>
        </w:rPr>
      </w:pPr>
      <w:r w:rsidRPr="005C46C0">
        <w:rPr>
          <w:rFonts w:cs="StalemateLFLight"/>
          <w:sz w:val="36"/>
          <w:szCs w:val="36"/>
        </w:rPr>
        <w:t>Zakelijk</w:t>
      </w:r>
    </w:p>
    <w:p w:rsidR="00A52FAA" w:rsidRDefault="00A52FAA" w:rsidP="00A52FAA">
      <w:pPr>
        <w:spacing w:after="0"/>
        <w:rPr>
          <w:rFonts w:cs="StalemateLFLight"/>
          <w:sz w:val="24"/>
          <w:szCs w:val="24"/>
        </w:rPr>
      </w:pPr>
    </w:p>
    <w:p w:rsidR="00BA3A28" w:rsidRDefault="00BA3A28" w:rsidP="00A52FAA">
      <w:pPr>
        <w:spacing w:after="0"/>
        <w:rPr>
          <w:rFonts w:cs="StalemateLFLight"/>
          <w:sz w:val="24"/>
          <w:szCs w:val="24"/>
        </w:rPr>
      </w:pPr>
      <w:r>
        <w:rPr>
          <w:rFonts w:cs="StalemateLFLight"/>
          <w:sz w:val="24"/>
          <w:szCs w:val="24"/>
        </w:rPr>
        <w:t xml:space="preserve">Voor Jura-koffievolautomaten voor zakelijk gebruik – waarop </w:t>
      </w:r>
      <w:r w:rsidR="00881D55">
        <w:rPr>
          <w:rFonts w:cs="StalemateLFLight"/>
          <w:sz w:val="24"/>
          <w:szCs w:val="24"/>
        </w:rPr>
        <w:t xml:space="preserve">de garantietermijn van 12 maanden niet meer van kracht is – hanteert </w:t>
      </w:r>
      <w:proofErr w:type="spellStart"/>
      <w:r w:rsidR="00881D55">
        <w:rPr>
          <w:rFonts w:cs="StalemateLFLight"/>
          <w:sz w:val="24"/>
          <w:szCs w:val="24"/>
        </w:rPr>
        <w:t>Ticino</w:t>
      </w:r>
      <w:proofErr w:type="spellEnd"/>
      <w:r w:rsidR="00881D55">
        <w:rPr>
          <w:rFonts w:cs="StalemateLFLight"/>
          <w:sz w:val="24"/>
          <w:szCs w:val="24"/>
        </w:rPr>
        <w:t xml:space="preserve"> Espresso Totaalservice onderstaande servicetarieven (excl. BTW).</w:t>
      </w:r>
      <w:r>
        <w:rPr>
          <w:rFonts w:cs="StalemateLFLight"/>
          <w:sz w:val="24"/>
          <w:szCs w:val="24"/>
        </w:rPr>
        <w:t xml:space="preserve"> </w:t>
      </w:r>
    </w:p>
    <w:p w:rsidR="00BA3A28" w:rsidRDefault="00BA3A28" w:rsidP="00A52FAA">
      <w:pPr>
        <w:spacing w:after="0"/>
        <w:rPr>
          <w:rFonts w:cs="StalemateLFLight"/>
          <w:sz w:val="28"/>
          <w:szCs w:val="28"/>
        </w:rPr>
      </w:pPr>
    </w:p>
    <w:p w:rsidR="00635746" w:rsidRDefault="00881D55" w:rsidP="00A52FAA">
      <w:pPr>
        <w:spacing w:after="0"/>
        <w:rPr>
          <w:rFonts w:cs="StalemateLFLight"/>
          <w:sz w:val="24"/>
          <w:szCs w:val="24"/>
        </w:rPr>
      </w:pPr>
      <w:r>
        <w:rPr>
          <w:rFonts w:cs="StalemateLFLight"/>
          <w:sz w:val="28"/>
          <w:szCs w:val="28"/>
        </w:rPr>
        <w:t xml:space="preserve">Zakelijke machines uit de </w:t>
      </w:r>
      <w:r w:rsidRPr="00881D55">
        <w:rPr>
          <w:rFonts w:cs="StalemateLFLight"/>
          <w:color w:val="C00000"/>
          <w:sz w:val="28"/>
          <w:szCs w:val="28"/>
        </w:rPr>
        <w:t>IMPRESSA-serie met één molen</w:t>
      </w:r>
      <w:r>
        <w:rPr>
          <w:rFonts w:cs="StalemateLFLight"/>
          <w:sz w:val="28"/>
          <w:szCs w:val="28"/>
        </w:rPr>
        <w:t>:</w:t>
      </w:r>
    </w:p>
    <w:p w:rsidR="00412A52" w:rsidRDefault="00635746" w:rsidP="00A52FAA">
      <w:pPr>
        <w:spacing w:after="0"/>
        <w:rPr>
          <w:rFonts w:cs="StalemateLFLight"/>
        </w:rPr>
      </w:pPr>
      <w:r w:rsidRPr="00033CC8">
        <w:rPr>
          <w:rFonts w:cs="StalemateLFLight"/>
        </w:rPr>
        <w:t xml:space="preserve">In het overzicht hieronder ziet u de verschillen tussen onze Standard Service en Premium Service. Verder ziet u in het overzicht binnen welke categorie uw Jura-machine wordt ingedeeld op basis van </w:t>
      </w:r>
      <w:r w:rsidR="00E53DF7">
        <w:rPr>
          <w:rFonts w:cs="StalemateLFLight"/>
        </w:rPr>
        <w:t xml:space="preserve">het </w:t>
      </w:r>
      <w:r w:rsidRPr="00033CC8">
        <w:rPr>
          <w:rFonts w:cs="StalemateLFLight"/>
        </w:rPr>
        <w:t>typ</w:t>
      </w:r>
      <w:r w:rsidR="00E53DF7">
        <w:rPr>
          <w:rFonts w:cs="StalemateLFLight"/>
        </w:rPr>
        <w:t>e Jura-machine, het aantal gebruiksjaren* / het aantal verrichte handelingen**.</w:t>
      </w:r>
    </w:p>
    <w:p w:rsidR="00C5039A" w:rsidRPr="00C5039A" w:rsidRDefault="00C5039A" w:rsidP="00A52FAA">
      <w:pPr>
        <w:spacing w:after="0"/>
        <w:rPr>
          <w:rFonts w:cs="StalemateLFLight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5470"/>
        <w:gridCol w:w="1697"/>
        <w:gridCol w:w="1697"/>
      </w:tblGrid>
      <w:tr w:rsidR="00412A52" w:rsidRPr="00412A52" w:rsidTr="000C7245">
        <w:trPr>
          <w:trHeight w:val="45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 xml:space="preserve">Servicelevel </w:t>
            </w:r>
            <w:r w:rsidR="00A14740" w:rsidRPr="000C7245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 xml:space="preserve"> </w:t>
            </w: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(uw keuze)</w:t>
            </w:r>
          </w:p>
        </w:tc>
        <w:tc>
          <w:tcPr>
            <w:tcW w:w="1697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Jura                     Standard Service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nil"/>
              <w:right w:val="single" w:sz="4" w:space="0" w:color="0F243E"/>
            </w:tcBorders>
            <w:shd w:val="clear" w:color="000000" w:fill="C00000"/>
            <w:vAlign w:val="center"/>
            <w:hideMark/>
          </w:tcPr>
          <w:p w:rsidR="00412A52" w:rsidRPr="00412A52" w:rsidRDefault="00412A52" w:rsidP="00412A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</w:pPr>
            <w:r w:rsidRPr="00412A52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nl-NL"/>
              </w:rPr>
              <w:t>Jura                     Premium Service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412A52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krijgt de nieuwste software-update(s)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</w:t>
            </w:r>
            <w:r w:rsidR="00412A5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voldoet na de behandeling aan alle kwaliteitseisen en –richtlijnen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412A52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ondergaat een preventieve servicebeurt, waarbij bepaalde onderdelen worden vervangen die (op termijn) aan slijtage onderhevig zijn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9F51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molen(s) van uw Jura wordt/worden gereinigd en afgesteld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De koffie-uitloopjes van uw Jura worden intern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doorloopt een intern reinigingsproces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doorloopt een intern ontkalkingsproces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Uw Jura wordt extern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9F514C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Het (eventueel) aanwezige melksysteem van uw Jura wordt uitvoerig gereinigd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F34338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geeft 6 maanden garantie op de vervangen onderdelen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A14740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  <w:tr w:rsidR="00412A52" w:rsidRPr="00412A52" w:rsidTr="00733078">
        <w:trPr>
          <w:trHeight w:val="312"/>
        </w:trPr>
        <w:tc>
          <w:tcPr>
            <w:tcW w:w="5470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412A52" w:rsidRPr="00412A52" w:rsidRDefault="00F34338" w:rsidP="00412A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geeft 12 maanden volledige garantie op de werking van uw Jura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center"/>
            <w:hideMark/>
          </w:tcPr>
          <w:p w:rsidR="00412A52" w:rsidRPr="00412A52" w:rsidRDefault="00412A52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FDE9D9"/>
            <w:noWrap/>
            <w:vAlign w:val="center"/>
            <w:hideMark/>
          </w:tcPr>
          <w:p w:rsidR="00412A52" w:rsidRPr="00412A52" w:rsidRDefault="00033CC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033CC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√</w:t>
            </w:r>
          </w:p>
        </w:tc>
      </w:tr>
    </w:tbl>
    <w:p w:rsidR="00A52FAA" w:rsidRDefault="00A52FAA" w:rsidP="00A52FAA">
      <w:pPr>
        <w:spacing w:after="0"/>
        <w:rPr>
          <w:rFonts w:cs="StalemateLFLight"/>
          <w:sz w:val="24"/>
          <w:szCs w:val="24"/>
        </w:rPr>
      </w:pPr>
    </w:p>
    <w:tbl>
      <w:tblPr>
        <w:tblW w:w="8862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268"/>
        <w:gridCol w:w="1221"/>
        <w:gridCol w:w="1686"/>
        <w:gridCol w:w="1687"/>
      </w:tblGrid>
      <w:tr w:rsidR="00814288" w:rsidRPr="00412A52" w:rsidTr="003515AF">
        <w:trPr>
          <w:trHeight w:hRule="exact" w:val="567"/>
        </w:trPr>
        <w:tc>
          <w:tcPr>
            <w:tcW w:w="5489" w:type="dxa"/>
            <w:gridSpan w:val="2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2E0A8C" w:rsidRPr="00412A52" w:rsidRDefault="002E0A8C" w:rsidP="00E367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Jura Servicetarieven (excl. BTW)</w:t>
            </w:r>
          </w:p>
        </w:tc>
        <w:tc>
          <w:tcPr>
            <w:tcW w:w="1686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  <w:vAlign w:val="center"/>
            <w:hideMark/>
          </w:tcPr>
          <w:p w:rsidR="002E0A8C" w:rsidRPr="003515AF" w:rsidRDefault="003515AF" w:rsidP="0035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XF-serie</w:t>
            </w:r>
          </w:p>
        </w:tc>
        <w:tc>
          <w:tcPr>
            <w:tcW w:w="1687" w:type="dxa"/>
            <w:tcBorders>
              <w:top w:val="single" w:sz="4" w:space="0" w:color="0F243E"/>
              <w:left w:val="single" w:sz="4" w:space="0" w:color="0F243E"/>
              <w:bottom w:val="nil"/>
              <w:right w:val="single" w:sz="4" w:space="0" w:color="0F243E"/>
            </w:tcBorders>
            <w:shd w:val="clear" w:color="000000" w:fill="A6A6A6"/>
            <w:vAlign w:val="bottom"/>
          </w:tcPr>
          <w:p w:rsidR="002E0A8C" w:rsidRDefault="003515AF" w:rsidP="0035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XS-serie</w:t>
            </w:r>
          </w:p>
          <w:p w:rsidR="003515AF" w:rsidRPr="0086324A" w:rsidRDefault="003515AF" w:rsidP="0035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lang w:eastAsia="nl-NL"/>
              </w:rPr>
              <w:t>XJ-serie</w:t>
            </w:r>
          </w:p>
          <w:p w:rsidR="002E0A8C" w:rsidRPr="00412A52" w:rsidRDefault="002E0A8C" w:rsidP="00351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</w:p>
        </w:tc>
      </w:tr>
      <w:tr w:rsidR="00814288" w:rsidRPr="00412A52" w:rsidTr="003515AF">
        <w:trPr>
          <w:trHeight w:val="312"/>
        </w:trPr>
        <w:tc>
          <w:tcPr>
            <w:tcW w:w="4268" w:type="dxa"/>
            <w:vMerge w:val="restart"/>
            <w:tcBorders>
              <w:top w:val="single" w:sz="4" w:space="0" w:color="0F243E"/>
              <w:left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14288" w:rsidRPr="00814288" w:rsidRDefault="00814288" w:rsidP="008142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Tot 3 jaar in gebruik</w:t>
            </w:r>
            <w:r w:rsidR="003515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* / tot 20.000 handelingen</w:t>
            </w:r>
            <w:r w:rsidR="00C50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12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814288" w:rsidRPr="00412A52" w:rsidRDefault="003515AF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686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814288" w:rsidRPr="00412A52" w:rsidRDefault="00BA3A28" w:rsidP="00D35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€ 299</w:t>
            </w:r>
            <w:r w:rsidR="00814288" w:rsidRPr="0073307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68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814288" w:rsidRPr="00733078" w:rsidRDefault="00814288" w:rsidP="00D35F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BA3A2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329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</w:tr>
      <w:tr w:rsidR="00814288" w:rsidRPr="00412A52" w:rsidTr="003515AF">
        <w:trPr>
          <w:trHeight w:val="312"/>
        </w:trPr>
        <w:tc>
          <w:tcPr>
            <w:tcW w:w="4268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</w:tcPr>
          <w:p w:rsidR="00814288" w:rsidRPr="007966BC" w:rsidRDefault="00814288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C00000"/>
            <w:vAlign w:val="center"/>
          </w:tcPr>
          <w:p w:rsidR="00814288" w:rsidRPr="007966BC" w:rsidRDefault="003515AF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3515AF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nl-NL"/>
              </w:rPr>
              <w:t>Premium</w:t>
            </w:r>
          </w:p>
        </w:tc>
        <w:tc>
          <w:tcPr>
            <w:tcW w:w="1686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noWrap/>
            <w:vAlign w:val="bottom"/>
          </w:tcPr>
          <w:p w:rsidR="00814288" w:rsidRPr="00733078" w:rsidRDefault="0081428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BA3A2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369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687" w:type="dxa"/>
            <w:tcBorders>
              <w:top w:val="single" w:sz="4" w:space="0" w:color="0F243E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814288" w:rsidRPr="00733078" w:rsidRDefault="00BA3A2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€ 399</w:t>
            </w:r>
            <w:r w:rsidR="0081428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</w:tr>
      <w:tr w:rsidR="00814288" w:rsidRPr="00412A52" w:rsidTr="003515AF">
        <w:trPr>
          <w:trHeight w:val="312"/>
        </w:trPr>
        <w:tc>
          <w:tcPr>
            <w:tcW w:w="4268" w:type="dxa"/>
            <w:vMerge w:val="restart"/>
            <w:tcBorders>
              <w:top w:val="nil"/>
              <w:left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14288" w:rsidRPr="00412A52" w:rsidRDefault="003515AF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Tot 5 jaar in gebruik* / tot 40.000 handelingen</w:t>
            </w:r>
            <w:r w:rsidR="00C50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**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814288" w:rsidRPr="00412A52" w:rsidRDefault="003515AF" w:rsidP="007C03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814288" w:rsidRPr="00412A52" w:rsidRDefault="00BA3A2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€ 369</w:t>
            </w:r>
            <w:r w:rsidR="0081428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814288" w:rsidRPr="00733078" w:rsidRDefault="00BA3A2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€ 399</w:t>
            </w:r>
            <w:r w:rsidR="0081428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</w:tr>
      <w:tr w:rsidR="00814288" w:rsidRPr="00412A52" w:rsidTr="003515AF">
        <w:trPr>
          <w:trHeight w:val="312"/>
        </w:trPr>
        <w:tc>
          <w:tcPr>
            <w:tcW w:w="4268" w:type="dxa"/>
            <w:vMerge/>
            <w:tcBorders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814288" w:rsidRPr="007966BC" w:rsidRDefault="00814288" w:rsidP="007C03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22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C00000"/>
            <w:vAlign w:val="center"/>
          </w:tcPr>
          <w:p w:rsidR="00814288" w:rsidRPr="007966BC" w:rsidRDefault="003515AF" w:rsidP="007C03C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3515AF">
              <w:rPr>
                <w:rFonts w:ascii="Calibri" w:eastAsia="Times New Roman" w:hAnsi="Calibri" w:cs="Times New Roman"/>
                <w:b/>
                <w:color w:val="FFFFFF" w:themeColor="background1"/>
                <w:sz w:val="20"/>
                <w:szCs w:val="20"/>
                <w:lang w:eastAsia="nl-NL"/>
              </w:rPr>
              <w:t>Premium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noWrap/>
            <w:vAlign w:val="bottom"/>
            <w:hideMark/>
          </w:tcPr>
          <w:p w:rsidR="00814288" w:rsidRPr="00412A52" w:rsidRDefault="00BA3A2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€ 439</w:t>
            </w:r>
            <w:r w:rsidR="0081428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auto" w:fill="FDE9D9" w:themeFill="accent6" w:themeFillTint="33"/>
            <w:vAlign w:val="bottom"/>
          </w:tcPr>
          <w:p w:rsidR="00814288" w:rsidRPr="00733078" w:rsidRDefault="0081428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BA3A2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469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</w:tr>
      <w:tr w:rsidR="003515AF" w:rsidRPr="00412A52" w:rsidTr="003515AF">
        <w:trPr>
          <w:trHeight w:val="312"/>
        </w:trPr>
        <w:tc>
          <w:tcPr>
            <w:tcW w:w="4268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3515AF" w:rsidRPr="00814288" w:rsidRDefault="003515AF" w:rsidP="00351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7C03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&gt;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5</w:t>
            </w:r>
            <w:r w:rsidRPr="007C03C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jaar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/ &gt; 40.000 handelingen</w:t>
            </w:r>
            <w:r w:rsidR="00C5039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**</w:t>
            </w:r>
          </w:p>
        </w:tc>
        <w:tc>
          <w:tcPr>
            <w:tcW w:w="1221" w:type="dxa"/>
            <w:tcBorders>
              <w:top w:val="nil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DAEEF3" w:themeFill="accent5" w:themeFillTint="33"/>
            <w:vAlign w:val="center"/>
          </w:tcPr>
          <w:p w:rsidR="003515AF" w:rsidRPr="003515AF" w:rsidRDefault="003515AF" w:rsidP="003E195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</w:pPr>
            <w:r w:rsidRPr="003515A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nl-NL"/>
              </w:rPr>
              <w:t>Standard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noWrap/>
            <w:vAlign w:val="bottom"/>
            <w:hideMark/>
          </w:tcPr>
          <w:p w:rsidR="003515AF" w:rsidRPr="00412A52" w:rsidRDefault="003515AF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 xml:space="preserve">€ </w:t>
            </w:r>
            <w:r w:rsidR="00BA3A28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439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0F243E"/>
              <w:right w:val="single" w:sz="4" w:space="0" w:color="0F243E"/>
            </w:tcBorders>
            <w:shd w:val="clear" w:color="000000" w:fill="DAEEF3"/>
            <w:vAlign w:val="bottom"/>
          </w:tcPr>
          <w:p w:rsidR="003515AF" w:rsidRPr="00733078" w:rsidRDefault="00BA3A28" w:rsidP="007330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€ 469</w:t>
            </w:r>
            <w:r w:rsidR="003515A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,-</w:t>
            </w:r>
          </w:p>
        </w:tc>
      </w:tr>
    </w:tbl>
    <w:p w:rsidR="00BF294B" w:rsidRDefault="00BF294B" w:rsidP="00BB2947">
      <w:pPr>
        <w:spacing w:after="0"/>
        <w:rPr>
          <w:rFonts w:cs="StalemateLFLight"/>
          <w:sz w:val="18"/>
          <w:szCs w:val="18"/>
        </w:rPr>
      </w:pPr>
    </w:p>
    <w:p w:rsidR="0087423B" w:rsidRDefault="00BB2947" w:rsidP="00BB2947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>*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berekent de gebruiksjaren als volgt: indien de aankoopdatum aantoonbaar is bij 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, dan geldt deze als begindatum. Zodra deze niet aantoonbaar/bekend is, dan houdt </w:t>
      </w:r>
      <w:proofErr w:type="spellStart"/>
      <w:r w:rsidRPr="0087423B"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de productiedatum aan.</w:t>
      </w:r>
    </w:p>
    <w:p w:rsidR="00C5039A" w:rsidRPr="00C5039A" w:rsidRDefault="00C5039A" w:rsidP="00BB2947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>
        <w:rPr>
          <w:rFonts w:cs="StalemateLFLight"/>
          <w:color w:val="7F7F7F" w:themeColor="text1" w:themeTint="80"/>
          <w:sz w:val="18"/>
          <w:szCs w:val="18"/>
        </w:rPr>
        <w:t xml:space="preserve">** Met het aantal handelingen bedoelt </w:t>
      </w:r>
      <w:proofErr w:type="spellStart"/>
      <w:r>
        <w:rPr>
          <w:rFonts w:cs="StalemateLFLight"/>
          <w:color w:val="7F7F7F" w:themeColor="text1" w:themeTint="80"/>
          <w:sz w:val="18"/>
          <w:szCs w:val="18"/>
        </w:rPr>
        <w:t>Ticino</w:t>
      </w:r>
      <w:proofErr w:type="spellEnd"/>
      <w:r>
        <w:rPr>
          <w:rFonts w:cs="StalemateLFLight"/>
          <w:color w:val="7F7F7F" w:themeColor="text1" w:themeTint="80"/>
          <w:sz w:val="18"/>
          <w:szCs w:val="18"/>
        </w:rPr>
        <w:t xml:space="preserve"> het aantal verrichte koffiezettingen sinds de laatste reparatie.</w:t>
      </w:r>
    </w:p>
    <w:p w:rsidR="0087423B" w:rsidRDefault="00C5039A" w:rsidP="00BB2947">
      <w:pPr>
        <w:spacing w:after="0"/>
        <w:rPr>
          <w:rFonts w:cs="StalemateLFLight"/>
          <w:b/>
        </w:rPr>
      </w:pPr>
      <w:r w:rsidRPr="0086324A">
        <w:rPr>
          <w:rFonts w:cs="StalemateLFLight"/>
          <w:b/>
          <w:noProof/>
          <w:sz w:val="36"/>
          <w:szCs w:val="36"/>
          <w:lang w:eastAsia="nl-NL"/>
        </w:rPr>
        <w:lastRenderedPageBreak/>
        <w:drawing>
          <wp:anchor distT="0" distB="0" distL="114300" distR="114300" simplePos="0" relativeHeight="251660288" behindDoc="1" locked="0" layoutInCell="1" allowOverlap="1" wp14:anchorId="43115C4C" wp14:editId="0C0E972B">
            <wp:simplePos x="0" y="0"/>
            <wp:positionH relativeFrom="column">
              <wp:posOffset>3319780</wp:posOffset>
            </wp:positionH>
            <wp:positionV relativeFrom="paragraph">
              <wp:posOffset>-23495</wp:posOffset>
            </wp:positionV>
            <wp:extent cx="2305050" cy="531495"/>
            <wp:effectExtent l="0" t="0" r="0" b="1905"/>
            <wp:wrapNone/>
            <wp:docPr id="4" name="Afbeelding 4" descr="C:\Users\Rob\Desktop\logo_tic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b\Desktop\logo_ticin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C6B" w:rsidRDefault="00844C6B" w:rsidP="00BB2947">
      <w:pPr>
        <w:spacing w:after="0"/>
        <w:rPr>
          <w:rFonts w:cs="StalemateLFLight"/>
          <w:b/>
        </w:rPr>
      </w:pPr>
      <w:bookmarkStart w:id="0" w:name="_GoBack"/>
      <w:bookmarkEnd w:id="0"/>
    </w:p>
    <w:p w:rsidR="005E3509" w:rsidRDefault="005E3509" w:rsidP="00BB2947">
      <w:pPr>
        <w:spacing w:after="0"/>
        <w:rPr>
          <w:rFonts w:cs="StalemateLFLight"/>
          <w:b/>
        </w:rPr>
      </w:pPr>
    </w:p>
    <w:p w:rsidR="004442FE" w:rsidRPr="00C86427" w:rsidRDefault="004442FE" w:rsidP="00BB2947">
      <w:pPr>
        <w:spacing w:after="0"/>
        <w:rPr>
          <w:rFonts w:cs="StalemateLFLight"/>
          <w:b/>
        </w:rPr>
      </w:pPr>
      <w:r w:rsidRPr="00C86427">
        <w:rPr>
          <w:rFonts w:cs="StalemateLFLight"/>
          <w:b/>
        </w:rPr>
        <w:t>Opties voor transport:</w:t>
      </w: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8642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C86427" w:rsidRPr="00412A52" w:rsidRDefault="00C86427" w:rsidP="00C86427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A: Een bezoek brengen aan </w:t>
            </w:r>
            <w:proofErr w:type="spellStart"/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 Espresso Totaalservice in Klazienaveen:</w:t>
            </w:r>
          </w:p>
        </w:tc>
      </w:tr>
      <w:tr w:rsidR="00C86427" w:rsidRPr="00412A52" w:rsidTr="00C86427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86427" w:rsidRPr="00412A52" w:rsidRDefault="00C86427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U bent van harte welkom bij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Espresso Totaalservice in Klazienaveen. U kunt er uw Jura aanbieden van maandag t/m vrijdag tussen 08.00 – 17.00 uur.</w:t>
            </w:r>
          </w:p>
        </w:tc>
      </w:tr>
    </w:tbl>
    <w:p w:rsidR="004442FE" w:rsidRDefault="004442FE" w:rsidP="00BB2947">
      <w:pPr>
        <w:spacing w:after="0"/>
        <w:rPr>
          <w:rFonts w:cs="StalemateLFLight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8642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C86427" w:rsidRPr="00412A52" w:rsidRDefault="00C86427" w:rsidP="003E1956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B: </w:t>
            </w:r>
            <w:r w:rsidR="00C47007">
              <w:rPr>
                <w:rFonts w:ascii="Calibri" w:eastAsia="Times New Roman" w:hAnsi="Calibri" w:cs="Times New Roman"/>
                <w:color w:val="FFFFFF"/>
                <w:lang w:eastAsia="nl-NL"/>
              </w:rPr>
              <w:t>Via uw transporteur:</w:t>
            </w:r>
          </w:p>
        </w:tc>
      </w:tr>
      <w:tr w:rsidR="00C86427" w:rsidRPr="00412A52" w:rsidTr="003E1956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47007" w:rsidRPr="00412A52" w:rsidRDefault="00C47007" w:rsidP="00C470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U kunt uw Jura laten versturen via uw transport dienst, zoals: Post.NL, DPD, etc. U dient dan de Jura goed te verpakken, zonder water en koffiebonen in de machine. </w:t>
            </w:r>
          </w:p>
        </w:tc>
      </w:tr>
    </w:tbl>
    <w:p w:rsidR="00C86427" w:rsidRDefault="00C86427" w:rsidP="00BB2947">
      <w:pPr>
        <w:spacing w:after="0"/>
        <w:rPr>
          <w:rFonts w:cs="StalemateLFLight"/>
        </w:rPr>
      </w:pPr>
    </w:p>
    <w:tbl>
      <w:tblPr>
        <w:tblW w:w="8864" w:type="dxa"/>
        <w:tblInd w:w="55" w:type="dxa"/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864"/>
      </w:tblGrid>
      <w:tr w:rsidR="00C47007" w:rsidRPr="00412A52" w:rsidTr="00B728CF">
        <w:trPr>
          <w:trHeight w:hRule="exact" w:val="284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nil"/>
              <w:right w:val="nil"/>
            </w:tcBorders>
            <w:shd w:val="clear" w:color="000000" w:fill="16365C"/>
            <w:noWrap/>
            <w:vAlign w:val="center"/>
            <w:hideMark/>
          </w:tcPr>
          <w:p w:rsidR="00486E69" w:rsidRPr="00412A52" w:rsidRDefault="00486E69" w:rsidP="00676C23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C: Bij u </w:t>
            </w:r>
            <w:r w:rsidR="00676C23">
              <w:rPr>
                <w:rFonts w:ascii="Calibri" w:eastAsia="Times New Roman" w:hAnsi="Calibri" w:cs="Times New Roman"/>
                <w:color w:val="FFFFFF"/>
                <w:lang w:eastAsia="nl-NL"/>
              </w:rPr>
              <w:t>op locatie</w:t>
            </w:r>
            <w:r>
              <w:rPr>
                <w:rFonts w:ascii="Calibri" w:eastAsia="Times New Roman" w:hAnsi="Calibri" w:cs="Times New Roman"/>
                <w:color w:val="FFFFFF"/>
                <w:lang w:eastAsia="nl-NL"/>
              </w:rPr>
              <w:t xml:space="preserve"> laten ophalen en terugbezorgen:</w:t>
            </w:r>
          </w:p>
        </w:tc>
      </w:tr>
      <w:tr w:rsidR="00C47007" w:rsidRPr="00412A52" w:rsidTr="003E1956">
        <w:trPr>
          <w:trHeight w:val="340"/>
        </w:trPr>
        <w:tc>
          <w:tcPr>
            <w:tcW w:w="5470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noWrap/>
            <w:vAlign w:val="center"/>
            <w:hideMark/>
          </w:tcPr>
          <w:p w:rsidR="00C47007" w:rsidRPr="001605DD" w:rsidRDefault="001605DD" w:rsidP="00160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1.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Binnen het gebied waar </w:t>
            </w:r>
            <w:proofErr w:type="spellStart"/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Ticino</w:t>
            </w:r>
            <w:proofErr w:type="spellEnd"/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werkzaam is kunt u er voor kiezen om uw Jura te laten afhalen en afleveren. Hier wordt € 68,-</w:t>
            </w:r>
            <w:r w:rsidR="000C7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excl. BTW</w:t>
            </w:r>
            <w:r w:rsidRPr="001605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per enkele rit voor in rekening gebracht. </w:t>
            </w:r>
          </w:p>
          <w:p w:rsidR="001605DD" w:rsidRPr="00412A52" w:rsidRDefault="001605DD" w:rsidP="000C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2. Ook is er de mogelijkheid </w:t>
            </w:r>
            <w:r w:rsidR="000C7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dat we uw Jura af laten halen en terugbezorgen via onze transportpartner. U dient hiervoor uw Jura goed te verpakken, zonder water en koffiebonen in de machine. De kosten hiervan zijn € 17,50 excl. BTW per transportbeweging.</w:t>
            </w:r>
          </w:p>
        </w:tc>
      </w:tr>
    </w:tbl>
    <w:p w:rsidR="00C47007" w:rsidRDefault="00C47007" w:rsidP="00BB2947">
      <w:pPr>
        <w:spacing w:after="0"/>
        <w:rPr>
          <w:rFonts w:cs="StalemateLFLight"/>
        </w:rPr>
      </w:pPr>
    </w:p>
    <w:p w:rsidR="00B728CF" w:rsidRDefault="00511ADC" w:rsidP="00511ADC">
      <w:pPr>
        <w:spacing w:after="0"/>
        <w:rPr>
          <w:rFonts w:cs="StalemateLFLight"/>
          <w:b/>
          <w:sz w:val="20"/>
          <w:szCs w:val="20"/>
        </w:rPr>
      </w:pPr>
      <w:r>
        <w:rPr>
          <w:rFonts w:cs="StalemateLFLight"/>
          <w:b/>
        </w:rPr>
        <w:t>Wanneer heeft mijn machine service nodig:</w:t>
      </w:r>
    </w:p>
    <w:p w:rsidR="00511ADC" w:rsidRPr="00B728CF" w:rsidRDefault="00511ADC" w:rsidP="00511ADC">
      <w:pPr>
        <w:spacing w:after="0"/>
        <w:rPr>
          <w:rFonts w:cs="StalemateLFLight"/>
          <w:b/>
        </w:rPr>
      </w:pPr>
      <w:r w:rsidRPr="00511ADC">
        <w:rPr>
          <w:rFonts w:cs="StalemateLFLight"/>
          <w:sz w:val="20"/>
          <w:szCs w:val="20"/>
        </w:rPr>
        <w:t xml:space="preserve">Een standaard richtlijn (bij gemiddeld huishoudelijk gebruik) is iedere 2 á 3 jaar service. </w:t>
      </w:r>
    </w:p>
    <w:p w:rsidR="00511ADC" w:rsidRDefault="00511ADC" w:rsidP="00511ADC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Wanneer het uitvoeren van de reinigingsbeurt problemen oplevert, het display een storing meldt of als de koffiekwaliteit </w:t>
      </w:r>
      <w:r w:rsidR="002D4339">
        <w:rPr>
          <w:rFonts w:cs="StalemateLFLight"/>
          <w:sz w:val="20"/>
          <w:szCs w:val="20"/>
        </w:rPr>
        <w:t>achteruit gaat, kan een onderhoudsbeurt nodig zijn.</w:t>
      </w:r>
    </w:p>
    <w:p w:rsidR="002D4339" w:rsidRDefault="002D4339" w:rsidP="00511ADC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Wanneer uw Jura naar behoren functioneert, is service niet direct nodig. Echter kunt u naar wens preventief service uit laten voeren.</w:t>
      </w:r>
    </w:p>
    <w:p w:rsidR="002D4339" w:rsidRDefault="002D4339" w:rsidP="00511ADC">
      <w:pPr>
        <w:spacing w:after="0"/>
        <w:rPr>
          <w:rFonts w:cs="StalemateLFLight"/>
          <w:sz w:val="20"/>
          <w:szCs w:val="20"/>
        </w:rPr>
      </w:pPr>
    </w:p>
    <w:p w:rsidR="002D4339" w:rsidRDefault="002D4339" w:rsidP="00511ADC">
      <w:pPr>
        <w:spacing w:after="0"/>
        <w:rPr>
          <w:rFonts w:cs="StalemateLFLight"/>
          <w:b/>
        </w:rPr>
      </w:pPr>
      <w:r w:rsidRPr="002D4339">
        <w:rPr>
          <w:rFonts w:cs="StalemateLFLight"/>
          <w:b/>
        </w:rPr>
        <w:t>Voorwaarden service- en transporttarieven:</w:t>
      </w:r>
    </w:p>
    <w:p w:rsidR="002D4339" w:rsidRDefault="005E3509" w:rsidP="00F579CA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1</w:t>
      </w:r>
      <w:r w:rsidR="002D4339">
        <w:rPr>
          <w:rFonts w:cs="StalemateLFLight"/>
          <w:sz w:val="20"/>
          <w:szCs w:val="20"/>
        </w:rPr>
        <w:t>.</w:t>
      </w:r>
      <w:r w:rsidR="00F579CA">
        <w:rPr>
          <w:rFonts w:cs="StalemateLFLight"/>
          <w:sz w:val="20"/>
          <w:szCs w:val="20"/>
        </w:rPr>
        <w:t xml:space="preserve"> De Jura is volgens de Jura-voorschriften onderhouden en reinigings-, ontkalkingsprogramma’s en/of</w:t>
      </w:r>
    </w:p>
    <w:p w:rsidR="00F579CA" w:rsidRDefault="00F579CA" w:rsidP="00F579CA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filterwisselingen zijn op tijd uitgevoerd met gebruik van de originele Jura onderhoudsmiddelen</w:t>
      </w:r>
      <w:r w:rsidR="005E3509">
        <w:rPr>
          <w:rFonts w:cs="StalemateLFLight"/>
          <w:sz w:val="20"/>
          <w:szCs w:val="20"/>
        </w:rPr>
        <w:t>***</w:t>
      </w:r>
      <w:r>
        <w:rPr>
          <w:rFonts w:cs="StalemateLFLight"/>
          <w:sz w:val="20"/>
          <w:szCs w:val="20"/>
        </w:rPr>
        <w:t>.</w:t>
      </w:r>
    </w:p>
    <w:p w:rsidR="00F579CA" w:rsidRDefault="005E350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2</w:t>
      </w:r>
      <w:r w:rsidR="00F579CA">
        <w:rPr>
          <w:rFonts w:cs="StalemateLFLight"/>
          <w:sz w:val="20"/>
          <w:szCs w:val="20"/>
        </w:rPr>
        <w:t>. Er is geen sprake van beschadigingen van buitenaf (visuele mankementen zijn niet bij het servicetarief</w:t>
      </w:r>
    </w:p>
    <w:p w:rsidR="00F579CA" w:rsidRDefault="00F579CA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Inbegrepen. Indien visuele mankementen een belemmering vormen voor de juiste werking van de machine,</w:t>
      </w:r>
    </w:p>
    <w:p w:rsidR="00F579CA" w:rsidRDefault="00F579CA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zullen deze onderdelen</w:t>
      </w:r>
      <w:r w:rsidR="0087423B">
        <w:rPr>
          <w:rFonts w:cs="StalemateLFLight"/>
          <w:sz w:val="20"/>
          <w:szCs w:val="20"/>
        </w:rPr>
        <w:t xml:space="preserve"> worden vervangen en in rekening worden gebracht)**</w:t>
      </w:r>
      <w:r w:rsidR="005E3509">
        <w:rPr>
          <w:rFonts w:cs="StalemateLFLight"/>
          <w:sz w:val="20"/>
          <w:szCs w:val="20"/>
        </w:rPr>
        <w:t>*</w:t>
      </w:r>
      <w:r w:rsidR="0087423B">
        <w:rPr>
          <w:rFonts w:cs="StalemateLFLight"/>
          <w:sz w:val="20"/>
          <w:szCs w:val="20"/>
        </w:rPr>
        <w:t>.</w:t>
      </w:r>
    </w:p>
    <w:p w:rsidR="005E3509" w:rsidRDefault="005E350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3. Indien in het serviceverzoek wordt gevraagd om de uitvoering van een servicebeurt / onderhoudsbeurt, dan</w:t>
      </w:r>
    </w:p>
    <w:p w:rsidR="005E3509" w:rsidRDefault="005E350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zal deze machine worden behandeld volgens servicelevel Premium service.</w:t>
      </w:r>
    </w:p>
    <w:p w:rsidR="0087423B" w:rsidRDefault="005E350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4</w:t>
      </w:r>
      <w:r w:rsidR="0087423B">
        <w:rPr>
          <w:rFonts w:cs="StalemateLFLight"/>
          <w:sz w:val="20"/>
          <w:szCs w:val="20"/>
        </w:rPr>
        <w:t>. Er dient een keuze gemaakt te worden inzake het gewenste servicelevel, waarbij de automatische voorkeur</w:t>
      </w:r>
    </w:p>
    <w:p w:rsidR="0087423B" w:rsidRDefault="0087423B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 xml:space="preserve">    staat ingesteld op Premium Service.</w:t>
      </w:r>
    </w:p>
    <w:p w:rsidR="0087423B" w:rsidRDefault="005E3509" w:rsidP="002D4339">
      <w:pPr>
        <w:spacing w:after="0"/>
        <w:rPr>
          <w:rFonts w:cs="StalemateLFLight"/>
          <w:sz w:val="20"/>
          <w:szCs w:val="20"/>
        </w:rPr>
      </w:pPr>
      <w:r>
        <w:rPr>
          <w:rFonts w:cs="StalemateLFLight"/>
          <w:sz w:val="20"/>
          <w:szCs w:val="20"/>
        </w:rPr>
        <w:t>5</w:t>
      </w:r>
      <w:r w:rsidR="0087423B">
        <w:rPr>
          <w:rFonts w:cs="StalemateLFLight"/>
          <w:sz w:val="20"/>
          <w:szCs w:val="20"/>
        </w:rPr>
        <w:t>. Alle genoemde bedragen zijn exclusief 21% BTW en onder voorbehoud van wijzigingen. Druk- en zetfouten</w:t>
      </w:r>
    </w:p>
    <w:p w:rsidR="0087423B" w:rsidRDefault="0087423B" w:rsidP="002D4339">
      <w:pPr>
        <w:spacing w:after="0"/>
        <w:rPr>
          <w:rFonts w:cs="StalemateLFLight"/>
          <w:sz w:val="18"/>
          <w:szCs w:val="18"/>
        </w:rPr>
      </w:pPr>
      <w:r>
        <w:rPr>
          <w:rFonts w:cs="StalemateLFLight"/>
          <w:sz w:val="20"/>
          <w:szCs w:val="20"/>
        </w:rPr>
        <w:t xml:space="preserve">    Voorbehouden. </w:t>
      </w:r>
    </w:p>
    <w:p w:rsidR="00B728CF" w:rsidRDefault="00B728CF" w:rsidP="002D4339">
      <w:pPr>
        <w:spacing w:after="0"/>
        <w:rPr>
          <w:rFonts w:cs="StalemateLFLight"/>
          <w:sz w:val="18"/>
          <w:szCs w:val="18"/>
        </w:rPr>
      </w:pPr>
    </w:p>
    <w:p w:rsidR="0087423B" w:rsidRPr="0087423B" w:rsidRDefault="0087423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>**</w:t>
      </w:r>
      <w:r w:rsidR="005E3509">
        <w:rPr>
          <w:rFonts w:cs="StalemateLFLight"/>
          <w:color w:val="7F7F7F" w:themeColor="text1" w:themeTint="80"/>
          <w:sz w:val="18"/>
          <w:szCs w:val="18"/>
        </w:rPr>
        <w:t>*</w:t>
      </w:r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Herstel van schade veroorzaakt door externe factoren zoals water, bliksem, brand, vorst, overschrijding van </w:t>
      </w:r>
    </w:p>
    <w:p w:rsidR="0087423B" w:rsidRDefault="0087423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  <w:r w:rsidRPr="0087423B">
        <w:rPr>
          <w:rFonts w:cs="StalemateLFLight"/>
          <w:color w:val="7F7F7F" w:themeColor="text1" w:themeTint="80"/>
          <w:sz w:val="18"/>
          <w:szCs w:val="18"/>
        </w:rPr>
        <w:t xml:space="preserve">     </w:t>
      </w:r>
      <w:r w:rsidR="005E3509">
        <w:rPr>
          <w:rFonts w:cs="StalemateLFLight"/>
          <w:color w:val="7F7F7F" w:themeColor="text1" w:themeTint="80"/>
          <w:sz w:val="18"/>
          <w:szCs w:val="18"/>
        </w:rPr>
        <w:t xml:space="preserve">   </w:t>
      </w:r>
      <w:r w:rsidRPr="0087423B">
        <w:rPr>
          <w:rFonts w:cs="StalemateLFLight"/>
          <w:color w:val="7F7F7F" w:themeColor="text1" w:themeTint="80"/>
          <w:sz w:val="18"/>
          <w:szCs w:val="18"/>
        </w:rPr>
        <w:t>onderhoudsmeldingen e.d. vindt plaats op onderd</w:t>
      </w:r>
      <w:r w:rsidR="00844C6B">
        <w:rPr>
          <w:rFonts w:cs="StalemateLFLight"/>
          <w:color w:val="7F7F7F" w:themeColor="text1" w:themeTint="80"/>
          <w:sz w:val="18"/>
          <w:szCs w:val="18"/>
        </w:rPr>
        <w:t>elencalculatie.</w:t>
      </w:r>
    </w:p>
    <w:p w:rsidR="00844C6B" w:rsidRDefault="00844C6B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</w:p>
    <w:tbl>
      <w:tblPr>
        <w:tblW w:w="8864" w:type="dxa"/>
        <w:tblInd w:w="55" w:type="dxa"/>
        <w:tblBorders>
          <w:insideH w:val="single" w:sz="4" w:space="0" w:color="0F243E"/>
        </w:tblBorders>
        <w:tblLayout w:type="fixed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432"/>
        <w:gridCol w:w="4432"/>
      </w:tblGrid>
      <w:tr w:rsidR="00844C6B" w:rsidRPr="00412A52" w:rsidTr="00B728CF">
        <w:trPr>
          <w:trHeight w:hRule="exact" w:val="1644"/>
        </w:trPr>
        <w:tc>
          <w:tcPr>
            <w:tcW w:w="4432" w:type="dxa"/>
            <w:shd w:val="clear" w:color="auto" w:fill="DAEEF3" w:themeFill="accent5" w:themeFillTint="33"/>
            <w:noWrap/>
            <w:vAlign w:val="center"/>
            <w:hideMark/>
          </w:tcPr>
          <w:p w:rsidR="00B728CF" w:rsidRDefault="00E367BF" w:rsidP="00E367BF">
            <w:pPr>
              <w:spacing w:after="0"/>
              <w:rPr>
                <w:rFonts w:cs="StalemateLFLight"/>
                <w:b/>
              </w:rPr>
            </w:pPr>
            <w:r w:rsidRPr="00844C6B">
              <w:rPr>
                <w:rFonts w:cs="StalemateLFLight"/>
                <w:b/>
              </w:rPr>
              <w:t>Adresgegevens:</w:t>
            </w:r>
          </w:p>
          <w:p w:rsidR="00E367BF" w:rsidRPr="00B728CF" w:rsidRDefault="00E367BF" w:rsidP="00E367BF">
            <w:pPr>
              <w:spacing w:after="0"/>
              <w:rPr>
                <w:rFonts w:cs="StalemateLFLight"/>
                <w:b/>
              </w:rPr>
            </w:pPr>
            <w:proofErr w:type="spellStart"/>
            <w:r w:rsidRPr="00E367BF">
              <w:rPr>
                <w:rFonts w:cs="StalemateLFLight"/>
                <w:sz w:val="20"/>
                <w:szCs w:val="20"/>
              </w:rPr>
              <w:t>Ticino</w:t>
            </w:r>
            <w:proofErr w:type="spellEnd"/>
            <w:r w:rsidRPr="00E367BF">
              <w:rPr>
                <w:rFonts w:cs="StalemateLFLight"/>
                <w:sz w:val="20"/>
                <w:szCs w:val="20"/>
              </w:rPr>
              <w:t xml:space="preserve"> Espresso Totaalservice</w:t>
            </w:r>
          </w:p>
          <w:p w:rsidR="00E367BF" w:rsidRPr="00E367BF" w:rsidRDefault="00E367B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 w:rsidRPr="00E367BF">
              <w:rPr>
                <w:rFonts w:cs="StalemateLFLight"/>
                <w:sz w:val="20"/>
                <w:szCs w:val="20"/>
              </w:rPr>
              <w:t>Kummel 7</w:t>
            </w:r>
          </w:p>
          <w:p w:rsidR="00E367BF" w:rsidRDefault="00E367B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 w:rsidRPr="00E367BF">
              <w:rPr>
                <w:rFonts w:cs="StalemateLFLight"/>
                <w:sz w:val="20"/>
                <w:szCs w:val="20"/>
              </w:rPr>
              <w:t>7892 AC Klazienaveen</w:t>
            </w:r>
          </w:p>
          <w:p w:rsidR="00B728CF" w:rsidRDefault="00B728C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r>
              <w:rPr>
                <w:rFonts w:cs="StalemateLFLight"/>
                <w:sz w:val="20"/>
                <w:szCs w:val="20"/>
              </w:rPr>
              <w:t>Tel: 0591-39 12 06</w:t>
            </w:r>
          </w:p>
          <w:p w:rsidR="00B728CF" w:rsidRPr="00E367BF" w:rsidRDefault="00B728CF" w:rsidP="00E367BF">
            <w:pPr>
              <w:spacing w:after="0"/>
              <w:rPr>
                <w:rFonts w:cs="StalemateLFLight"/>
                <w:sz w:val="20"/>
                <w:szCs w:val="20"/>
              </w:rPr>
            </w:pPr>
            <w:proofErr w:type="spellStart"/>
            <w:r>
              <w:rPr>
                <w:rFonts w:cs="StalemateLFLight"/>
                <w:sz w:val="20"/>
                <w:szCs w:val="20"/>
              </w:rPr>
              <w:t>Mob</w:t>
            </w:r>
            <w:proofErr w:type="spellEnd"/>
            <w:r>
              <w:rPr>
                <w:rFonts w:cs="StalemateLFLight"/>
                <w:sz w:val="20"/>
                <w:szCs w:val="20"/>
              </w:rPr>
              <w:t>: 06-52 606 828</w:t>
            </w:r>
          </w:p>
        </w:tc>
        <w:tc>
          <w:tcPr>
            <w:tcW w:w="4432" w:type="dxa"/>
            <w:shd w:val="clear" w:color="auto" w:fill="DAEEF3" w:themeFill="accent5" w:themeFillTint="33"/>
          </w:tcPr>
          <w:p w:rsidR="00844C6B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</w:pPr>
            <w:r w:rsidRPr="00E367BF">
              <w:rPr>
                <w:rFonts w:ascii="Calibri" w:eastAsia="Times New Roman" w:hAnsi="Calibri" w:cs="Times New Roman"/>
                <w:b/>
                <w:color w:val="000000"/>
                <w:lang w:eastAsia="nl-NL"/>
              </w:rPr>
              <w:t>Openingstijden:</w:t>
            </w: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>Maandag tot en met vrijdag van 08.00 tot 17.00 uur</w:t>
            </w: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</w:p>
          <w:p w:rsidR="00B728CF" w:rsidRDefault="00B728C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</w:p>
          <w:p w:rsidR="00E367BF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nl-NL"/>
              </w:rPr>
              <w:t>Media: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hyperlink r:id="rId8" w:history="1">
              <w:r w:rsidRPr="00A01D0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www.ticino.nl</w:t>
              </w:r>
            </w:hyperlink>
          </w:p>
          <w:p w:rsidR="00E367BF" w:rsidRPr="00412A52" w:rsidRDefault="00E367BF" w:rsidP="00E367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367B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Email: </w:t>
            </w:r>
            <w:hyperlink r:id="rId9" w:history="1">
              <w:r w:rsidRPr="00A01D0A">
                <w:rPr>
                  <w:rStyle w:val="Hyperlink"/>
                  <w:rFonts w:ascii="Calibri" w:eastAsia="Times New Roman" w:hAnsi="Calibri" w:cs="Times New Roman"/>
                  <w:sz w:val="20"/>
                  <w:szCs w:val="20"/>
                  <w:lang w:eastAsia="nl-NL"/>
                </w:rPr>
                <w:t>info@ticino.nl</w:t>
              </w:r>
            </w:hyperlink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nl-NL"/>
              </w:rPr>
              <w:t xml:space="preserve"> </w:t>
            </w:r>
            <w:r w:rsidRPr="00E367BF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</w:t>
            </w:r>
          </w:p>
        </w:tc>
      </w:tr>
    </w:tbl>
    <w:p w:rsidR="00B728CF" w:rsidRDefault="00B728CF" w:rsidP="002D4339">
      <w:pPr>
        <w:spacing w:after="0"/>
        <w:rPr>
          <w:rFonts w:cs="StalemateLFLight"/>
          <w:color w:val="7F7F7F" w:themeColor="text1" w:themeTint="80"/>
          <w:sz w:val="18"/>
          <w:szCs w:val="18"/>
        </w:rPr>
      </w:pPr>
    </w:p>
    <w:sectPr w:rsidR="00B72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lemateLF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080"/>
    <w:multiLevelType w:val="hybridMultilevel"/>
    <w:tmpl w:val="438CD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0B4B"/>
    <w:multiLevelType w:val="hybridMultilevel"/>
    <w:tmpl w:val="947E0CCC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F1764B"/>
    <w:multiLevelType w:val="hybridMultilevel"/>
    <w:tmpl w:val="A4D881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503FF"/>
    <w:multiLevelType w:val="hybridMultilevel"/>
    <w:tmpl w:val="AA6EC19E"/>
    <w:lvl w:ilvl="0" w:tplc="D32834B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StalemateLF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FD7CF2"/>
    <w:multiLevelType w:val="hybridMultilevel"/>
    <w:tmpl w:val="4D52A88A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D5C53"/>
    <w:multiLevelType w:val="hybridMultilevel"/>
    <w:tmpl w:val="9E2A19C8"/>
    <w:lvl w:ilvl="0" w:tplc="0413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46"/>
    <w:rsid w:val="00033CC8"/>
    <w:rsid w:val="00053A5A"/>
    <w:rsid w:val="000C7245"/>
    <w:rsid w:val="001605DD"/>
    <w:rsid w:val="001735CA"/>
    <w:rsid w:val="002D4339"/>
    <w:rsid w:val="002E0A8C"/>
    <w:rsid w:val="003515AF"/>
    <w:rsid w:val="00366223"/>
    <w:rsid w:val="00412A52"/>
    <w:rsid w:val="004442FE"/>
    <w:rsid w:val="00486E69"/>
    <w:rsid w:val="00511ADC"/>
    <w:rsid w:val="005746C8"/>
    <w:rsid w:val="005C46C0"/>
    <w:rsid w:val="005E3509"/>
    <w:rsid w:val="00635746"/>
    <w:rsid w:val="00646A26"/>
    <w:rsid w:val="00676C23"/>
    <w:rsid w:val="00733078"/>
    <w:rsid w:val="00782896"/>
    <w:rsid w:val="007966BC"/>
    <w:rsid w:val="007C03C4"/>
    <w:rsid w:val="00814288"/>
    <w:rsid w:val="00844C6B"/>
    <w:rsid w:val="0086324A"/>
    <w:rsid w:val="0087423B"/>
    <w:rsid w:val="00881D55"/>
    <w:rsid w:val="009E30F9"/>
    <w:rsid w:val="009F514C"/>
    <w:rsid w:val="00A14740"/>
    <w:rsid w:val="00A52FAA"/>
    <w:rsid w:val="00B728CF"/>
    <w:rsid w:val="00BA3A28"/>
    <w:rsid w:val="00BB2947"/>
    <w:rsid w:val="00BF294B"/>
    <w:rsid w:val="00C47007"/>
    <w:rsid w:val="00C5039A"/>
    <w:rsid w:val="00C86427"/>
    <w:rsid w:val="00D35F29"/>
    <w:rsid w:val="00D85110"/>
    <w:rsid w:val="00E367BF"/>
    <w:rsid w:val="00E53DF7"/>
    <w:rsid w:val="00F34338"/>
    <w:rsid w:val="00F5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3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A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6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C03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4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6A2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6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cino.n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ticin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A75A-F931-4CA5-912E-B809304C8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5</cp:revision>
  <cp:lastPrinted>2016-08-31T14:53:00Z</cp:lastPrinted>
  <dcterms:created xsi:type="dcterms:W3CDTF">2016-09-01T13:34:00Z</dcterms:created>
  <dcterms:modified xsi:type="dcterms:W3CDTF">2016-09-01T14:41:00Z</dcterms:modified>
</cp:coreProperties>
</file>